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16"/>
        <w:gridCol w:w="4954"/>
      </w:tblGrid>
      <w:tr w:rsidR="006B6FA5" w:rsidRPr="00100939">
        <w:tc>
          <w:tcPr>
            <w:tcW w:w="9616" w:type="dxa"/>
            <w:noWrap/>
          </w:tcPr>
          <w:p w:rsidR="006B6FA5" w:rsidRPr="00100939" w:rsidRDefault="006B6FA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4" w:type="dxa"/>
            <w:noWrap/>
          </w:tcPr>
          <w:tbl>
            <w:tblPr>
              <w:tblW w:w="4954" w:type="dxa"/>
              <w:tblLayout w:type="fixed"/>
              <w:tblCellMar>
                <w:left w:w="0" w:type="dxa"/>
                <w:bottom w:w="150" w:type="dxa"/>
                <w:right w:w="0" w:type="dxa"/>
              </w:tblCellMar>
              <w:tblLook w:val="04A0"/>
            </w:tblPr>
            <w:tblGrid>
              <w:gridCol w:w="4954"/>
            </w:tblGrid>
            <w:tr w:rsidR="006B6FA5" w:rsidRPr="00100939">
              <w:tc>
                <w:tcPr>
                  <w:tcW w:w="4954" w:type="dxa"/>
                  <w:noWrap/>
                </w:tcPr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Приложение 4</w:t>
                  </w:r>
                </w:p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 решению Совета сельского поселения</w:t>
                  </w:r>
                </w:p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Уральский сельсовет</w:t>
                  </w:r>
                </w:p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муниципального района </w:t>
                  </w:r>
                </w:p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Кугарчинский район</w:t>
                  </w:r>
                </w:p>
                <w:p w:rsidR="006B6FA5" w:rsidRPr="00100939" w:rsidRDefault="003D640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Республики Башкортостан</w:t>
                  </w:r>
                </w:p>
                <w:p w:rsidR="006B6FA5" w:rsidRPr="00100939" w:rsidRDefault="003D640B" w:rsidP="00F21946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от </w:t>
                  </w:r>
                  <w:r w:rsidR="00F21946"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  <w:r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декабря 2023 года № </w:t>
                  </w:r>
                  <w:r w:rsidR="00F21946" w:rsidRPr="0010093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FA5" w:rsidRPr="00100939" w:rsidRDefault="006B6FA5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14570" w:type="dxa"/>
        <w:tblLayout w:type="fixed"/>
        <w:tblCellMar>
          <w:top w:w="225" w:type="dxa"/>
          <w:left w:w="0" w:type="dxa"/>
          <w:bottom w:w="225" w:type="dxa"/>
          <w:right w:w="91" w:type="dxa"/>
        </w:tblCellMar>
        <w:tblLook w:val="04A0"/>
      </w:tblPr>
      <w:tblGrid>
        <w:gridCol w:w="14570"/>
      </w:tblGrid>
      <w:tr w:rsidR="006B6FA5" w:rsidRPr="00100939">
        <w:tc>
          <w:tcPr>
            <w:tcW w:w="14570" w:type="dxa"/>
            <w:noWrap/>
          </w:tcPr>
          <w:p w:rsidR="006B6FA5" w:rsidRPr="00100939" w:rsidRDefault="003D64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сельского поселения Уральский сельсовет</w:t>
            </w:r>
          </w:p>
          <w:p w:rsidR="006B6FA5" w:rsidRPr="00100939" w:rsidRDefault="003D64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района Кугарчинский район Республики Башкортостан</w:t>
            </w:r>
          </w:p>
          <w:p w:rsidR="006B6FA5" w:rsidRPr="00100939" w:rsidRDefault="003D64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2024 год и на плановый период 2025 и 2026 годов</w:t>
            </w:r>
          </w:p>
          <w:p w:rsidR="006B6FA5" w:rsidRPr="00100939" w:rsidRDefault="003D64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целевым статьям (муниципальным программам и непрограммным направлениям деятельности),</w:t>
            </w:r>
          </w:p>
          <w:p w:rsidR="006B6FA5" w:rsidRPr="00100939" w:rsidRDefault="003D640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группам видов расходов классификации расходов бюджетов</w:t>
            </w:r>
          </w:p>
        </w:tc>
      </w:tr>
    </w:tbl>
    <w:p w:rsidR="006B6FA5" w:rsidRPr="00100939" w:rsidRDefault="006B6FA5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14570" w:type="dxa"/>
        <w:tblLayout w:type="fixed"/>
        <w:tblCellMar>
          <w:left w:w="0" w:type="dxa"/>
          <w:right w:w="91" w:type="dxa"/>
        </w:tblCellMar>
        <w:tblLook w:val="04A0"/>
      </w:tblPr>
      <w:tblGrid>
        <w:gridCol w:w="14570"/>
      </w:tblGrid>
      <w:tr w:rsidR="006B6FA5" w:rsidRPr="00100939">
        <w:tc>
          <w:tcPr>
            <w:tcW w:w="14570" w:type="dxa"/>
            <w:noWrap/>
          </w:tcPr>
          <w:p w:rsidR="006B6FA5" w:rsidRPr="00100939" w:rsidRDefault="003D640B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(в рублях)</w:t>
            </w:r>
          </w:p>
        </w:tc>
      </w:tr>
    </w:tbl>
    <w:p w:rsidR="006B6FA5" w:rsidRPr="00100939" w:rsidRDefault="006B6FA5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14570" w:type="dxa"/>
        <w:tblInd w:w="-7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6464"/>
        <w:gridCol w:w="2267"/>
        <w:gridCol w:w="736"/>
        <w:gridCol w:w="1701"/>
        <w:gridCol w:w="1701"/>
        <w:gridCol w:w="1701"/>
      </w:tblGrid>
      <w:tr w:rsidR="006B6FA5" w:rsidRPr="00100939">
        <w:trPr>
          <w:trHeight w:val="567"/>
          <w:tblHeader/>
        </w:trPr>
        <w:tc>
          <w:tcPr>
            <w:tcW w:w="64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629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96"/>
            </w:tblGrid>
            <w:tr w:rsidR="006B6FA5" w:rsidRPr="00100939">
              <w:tc>
                <w:tcPr>
                  <w:tcW w:w="6296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_bookmark_1"/>
                  <w:bookmarkEnd w:id="0"/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209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97"/>
            </w:tblGrid>
            <w:tr w:rsidR="006B6FA5" w:rsidRPr="00100939">
              <w:tc>
                <w:tcPr>
                  <w:tcW w:w="2097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56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</w:tblGrid>
            <w:tr w:rsidR="006B6FA5" w:rsidRPr="00100939">
              <w:tc>
                <w:tcPr>
                  <w:tcW w:w="566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493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32"/>
            </w:tblGrid>
            <w:tr w:rsidR="006B6FA5" w:rsidRPr="00100939">
              <w:tc>
                <w:tcPr>
                  <w:tcW w:w="4932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A5" w:rsidRPr="00100939">
        <w:trPr>
          <w:trHeight w:val="567"/>
          <w:tblHeader/>
        </w:trPr>
        <w:tc>
          <w:tcPr>
            <w:tcW w:w="64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3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1"/>
            </w:tblGrid>
            <w:tr w:rsidR="006B6FA5" w:rsidRPr="00100939">
              <w:tc>
                <w:tcPr>
                  <w:tcW w:w="153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3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1"/>
            </w:tblGrid>
            <w:tr w:rsidR="006B6FA5" w:rsidRPr="00100939">
              <w:tc>
                <w:tcPr>
                  <w:tcW w:w="153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3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31"/>
            </w:tblGrid>
            <w:tr w:rsidR="006B6FA5" w:rsidRPr="00100939">
              <w:tc>
                <w:tcPr>
                  <w:tcW w:w="153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6FA5" w:rsidRPr="00100939" w:rsidRDefault="006B6FA5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14570" w:type="dxa"/>
        <w:tblInd w:w="-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464"/>
        <w:gridCol w:w="2267"/>
        <w:gridCol w:w="736"/>
        <w:gridCol w:w="1701"/>
        <w:gridCol w:w="1701"/>
        <w:gridCol w:w="1701"/>
      </w:tblGrid>
      <w:tr w:rsidR="006B6FA5" w:rsidRPr="00100939">
        <w:trPr>
          <w:trHeight w:val="374"/>
          <w:tblHeader/>
        </w:trPr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631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316"/>
            </w:tblGrid>
            <w:tr w:rsidR="006B6FA5" w:rsidRPr="00100939">
              <w:tc>
                <w:tcPr>
                  <w:tcW w:w="6316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" w:name="__bookmark_2"/>
                  <w:bookmarkEnd w:id="1"/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21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17"/>
            </w:tblGrid>
            <w:tr w:rsidR="006B6FA5" w:rsidRPr="00100939">
              <w:tc>
                <w:tcPr>
                  <w:tcW w:w="2117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58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86"/>
            </w:tblGrid>
            <w:tr w:rsidR="006B6FA5" w:rsidRPr="00100939">
              <w:tc>
                <w:tcPr>
                  <w:tcW w:w="586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5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1"/>
            </w:tblGrid>
            <w:tr w:rsidR="006B6FA5" w:rsidRPr="00100939">
              <w:tc>
                <w:tcPr>
                  <w:tcW w:w="155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5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1"/>
            </w:tblGrid>
            <w:tr w:rsidR="006B6FA5" w:rsidRPr="00100939">
              <w:tc>
                <w:tcPr>
                  <w:tcW w:w="155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tbl>
            <w:tblPr>
              <w:tblW w:w="1551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51"/>
            </w:tblGrid>
            <w:tr w:rsidR="006B6FA5" w:rsidRPr="00100939">
              <w:tc>
                <w:tcPr>
                  <w:tcW w:w="1551" w:type="dxa"/>
                  <w:noWrap/>
                </w:tcPr>
                <w:p w:rsidR="006B6FA5" w:rsidRPr="00100939" w:rsidRDefault="003D640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00939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6B6FA5" w:rsidRPr="00100939" w:rsidRDefault="006B6F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2 986 050,00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2 157 300,00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2 184 000,00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развитие сельских поселений в муниципальном районе Кугарчинский район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2 986 050,00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2 157 300,00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2 184 000,00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Иные средства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10 0 00 99999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служащих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1 650 000,00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1 585 000,00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10 0 01 02030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771 600,00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Аппараты органов государственной власти Республики Башкортостан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878 400,00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813 400,00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813 400,00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510 400,00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510 400,00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510 400,00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345 742,08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275 824,34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275 909,07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10 0 01 02040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22 257,92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27 175,66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27 090,93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10 0 02 00000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189 000,00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150 200,00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162 300,00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189 000,00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115 200,00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127 200,00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156 000,00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10 0 02 51180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35 100,00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33 000,00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 по пожарной безопасности в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10 0 03 00000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Иные меж</w:t>
            </w: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бюджетные трансферты на финансирование мероприятий по благоустройству территорий населенных </w:t>
            </w: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10 0 03 74040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120 000,00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ремонта и содержания дорог местного значения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10 0 04 00000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175 850,00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175 850,00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10 0 04 03150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175 850,00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ремонта и содержания дорог местного значения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880 000,00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степени благоустройства территорий населенных пунктов в сельском поселении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10 0 05 06050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450 000,00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</w:t>
            </w: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ы в границах сельских поселений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380 000,00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10 0 05 74040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380 000,00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инициативах, за счет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05 S2471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10 0 10 00000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6B6FA5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6B6FA5" w:rsidRPr="00100939">
        <w:tc>
          <w:tcPr>
            <w:tcW w:w="6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10 0 10 07500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85" w:type="dxa"/>
              <w:bottom w:w="0" w:type="dxa"/>
              <w:right w:w="120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150" w:type="dxa"/>
              <w:bottom w:w="0" w:type="dxa"/>
              <w:right w:w="85" w:type="dxa"/>
            </w:tcMar>
          </w:tcPr>
          <w:p w:rsidR="006B6FA5" w:rsidRPr="00100939" w:rsidRDefault="003D640B">
            <w:pPr>
              <w:spacing w:line="284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0939">
              <w:rPr>
                <w:rFonts w:ascii="Times New Roman" w:hAnsi="Times New Roman"/>
                <w:color w:val="000000"/>
                <w:sz w:val="24"/>
                <w:szCs w:val="24"/>
              </w:rPr>
              <w:t>10 000,00</w:t>
            </w:r>
          </w:p>
        </w:tc>
      </w:tr>
    </w:tbl>
    <w:p w:rsidR="006B6FA5" w:rsidRPr="00100939" w:rsidRDefault="006B6FA5">
      <w:pPr>
        <w:rPr>
          <w:rFonts w:ascii="Times New Roman" w:hAnsi="Times New Roman"/>
          <w:sz w:val="24"/>
          <w:szCs w:val="24"/>
        </w:rPr>
      </w:pPr>
    </w:p>
    <w:sectPr w:rsidR="006B6FA5" w:rsidRPr="00100939" w:rsidSect="006B6FA5">
      <w:headerReference w:type="default" r:id="rId6"/>
      <w:footerReference w:type="default" r:id="rId7"/>
      <w:pgSz w:w="16838" w:h="11906" w:orient="landscape"/>
      <w:pgMar w:top="1700" w:right="851" w:bottom="1133" w:left="1417" w:header="1133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40B" w:rsidRDefault="003D640B">
      <w:r>
        <w:separator/>
      </w:r>
    </w:p>
  </w:endnote>
  <w:endnote w:type="continuationSeparator" w:id="1">
    <w:p w:rsidR="003D640B" w:rsidRDefault="003D6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A5" w:rsidRDefault="003D640B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40B" w:rsidRDefault="003D640B">
      <w:r>
        <w:separator/>
      </w:r>
    </w:p>
  </w:footnote>
  <w:footnote w:type="continuationSeparator" w:id="1">
    <w:p w:rsidR="003D640B" w:rsidRDefault="003D6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A5" w:rsidRDefault="006B6FA5">
    <w:pPr>
      <w:jc w:val="center"/>
    </w:pPr>
    <w:r>
      <w:rPr>
        <w:rFonts w:ascii="Times New Roman" w:hAnsi="Times New Roman"/>
        <w:color w:val="000000"/>
        <w:sz w:val="28"/>
        <w:szCs w:val="28"/>
      </w:rPr>
      <w:fldChar w:fldCharType="begin"/>
    </w:r>
    <w:r w:rsidR="003D640B">
      <w:rPr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Fonts w:ascii="Times New Roman" w:hAnsi="Times New Roman"/>
        <w:color w:val="000000"/>
        <w:sz w:val="28"/>
        <w:szCs w:val="28"/>
      </w:rPr>
      <w:fldChar w:fldCharType="separate"/>
    </w:r>
    <w:r w:rsidR="00100939">
      <w:rPr>
        <w:rFonts w:ascii="Times New Roman" w:hAnsi="Times New Roman"/>
        <w:noProof/>
        <w:color w:val="000000"/>
        <w:sz w:val="28"/>
        <w:szCs w:val="28"/>
      </w:rPr>
      <w:t>1</w:t>
    </w:r>
    <w:r>
      <w:rPr>
        <w:rFonts w:ascii="Times New Roman" w:hAnsi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FA5"/>
    <w:rsid w:val="00100939"/>
    <w:rsid w:val="003D640B"/>
    <w:rsid w:val="006B6FA5"/>
    <w:rsid w:val="00F2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B6FA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6B6FA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B6FA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6B6FA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B6FA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6B6FA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B6FA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B6FA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B6FA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B6FA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B6FA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6B6FA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B6FA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6B6FA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B6FA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6B6FA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B6FA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6B6F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B6FA5"/>
    <w:pPr>
      <w:ind w:left="720"/>
      <w:contextualSpacing/>
    </w:pPr>
  </w:style>
  <w:style w:type="paragraph" w:styleId="a4">
    <w:name w:val="No Spacing"/>
    <w:uiPriority w:val="1"/>
    <w:qFormat/>
    <w:rsid w:val="006B6FA5"/>
  </w:style>
  <w:style w:type="paragraph" w:styleId="a5">
    <w:name w:val="Title"/>
    <w:basedOn w:val="a"/>
    <w:next w:val="a"/>
    <w:link w:val="a6"/>
    <w:uiPriority w:val="10"/>
    <w:qFormat/>
    <w:rsid w:val="006B6FA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B6FA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B6FA5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B6FA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B6FA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B6FA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B6F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B6FA5"/>
    <w:rPr>
      <w:i/>
    </w:rPr>
  </w:style>
  <w:style w:type="character" w:customStyle="1" w:styleId="HeaderChar">
    <w:name w:val="Header Char"/>
    <w:link w:val="Header"/>
    <w:uiPriority w:val="99"/>
    <w:rsid w:val="006B6FA5"/>
  </w:style>
  <w:style w:type="character" w:customStyle="1" w:styleId="FooterChar">
    <w:name w:val="Footer Char"/>
    <w:link w:val="Footer"/>
    <w:uiPriority w:val="99"/>
    <w:rsid w:val="006B6FA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B6FA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B6FA5"/>
  </w:style>
  <w:style w:type="table" w:styleId="ab">
    <w:name w:val="Table Grid"/>
    <w:uiPriority w:val="59"/>
    <w:rsid w:val="006B6F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B6F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B6F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B6F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B6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B6F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B6FA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B6F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B6F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B6FA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B6F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B6FA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6FA5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B6FA5"/>
    <w:rPr>
      <w:sz w:val="18"/>
    </w:rPr>
  </w:style>
  <w:style w:type="character" w:styleId="af">
    <w:name w:val="footnote reference"/>
    <w:uiPriority w:val="99"/>
    <w:unhideWhenUsed/>
    <w:rsid w:val="006B6FA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B6FA5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B6FA5"/>
    <w:rPr>
      <w:sz w:val="20"/>
    </w:rPr>
  </w:style>
  <w:style w:type="character" w:styleId="af2">
    <w:name w:val="endnote reference"/>
    <w:uiPriority w:val="99"/>
    <w:semiHidden/>
    <w:unhideWhenUsed/>
    <w:rsid w:val="006B6FA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B6FA5"/>
    <w:pPr>
      <w:spacing w:after="57"/>
    </w:pPr>
  </w:style>
  <w:style w:type="paragraph" w:styleId="21">
    <w:name w:val="toc 2"/>
    <w:basedOn w:val="a"/>
    <w:next w:val="a"/>
    <w:uiPriority w:val="39"/>
    <w:unhideWhenUsed/>
    <w:rsid w:val="006B6FA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B6FA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B6FA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B6FA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B6FA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B6FA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B6FA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B6FA5"/>
    <w:pPr>
      <w:spacing w:after="57"/>
      <w:ind w:left="2268"/>
    </w:pPr>
  </w:style>
  <w:style w:type="paragraph" w:styleId="af3">
    <w:name w:val="TOC Heading"/>
    <w:uiPriority w:val="39"/>
    <w:unhideWhenUsed/>
    <w:rsid w:val="006B6FA5"/>
  </w:style>
  <w:style w:type="paragraph" w:styleId="af4">
    <w:name w:val="table of figures"/>
    <w:basedOn w:val="a"/>
    <w:next w:val="a"/>
    <w:uiPriority w:val="99"/>
    <w:unhideWhenUsed/>
    <w:rsid w:val="006B6FA5"/>
  </w:style>
  <w:style w:type="character" w:customStyle="1" w:styleId="af5">
    <w:name w:val="Верхний колонтитул Знак"/>
    <w:basedOn w:val="a0"/>
    <w:qFormat/>
    <w:rsid w:val="006B6FA5"/>
  </w:style>
  <w:style w:type="character" w:customStyle="1" w:styleId="af6">
    <w:name w:val="Нижний колонтитул Знак"/>
    <w:basedOn w:val="a0"/>
    <w:qFormat/>
    <w:rsid w:val="006B6FA5"/>
  </w:style>
  <w:style w:type="paragraph" w:customStyle="1" w:styleId="Hidden">
    <w:name w:val="Hidden"/>
    <w:qFormat/>
    <w:rsid w:val="006B6FA5"/>
    <w:pPr>
      <w:widowControl w:val="0"/>
    </w:pPr>
  </w:style>
  <w:style w:type="paragraph" w:customStyle="1" w:styleId="page-break">
    <w:name w:val="page-break"/>
    <w:qFormat/>
    <w:rsid w:val="006B6FA5"/>
    <w:pPr>
      <w:pageBreakBefore/>
      <w:widowControl w:val="0"/>
    </w:pPr>
  </w:style>
  <w:style w:type="paragraph" w:styleId="af7">
    <w:name w:val="header"/>
    <w:basedOn w:val="a"/>
    <w:qFormat/>
    <w:rsid w:val="006B6FA5"/>
    <w:pPr>
      <w:tabs>
        <w:tab w:val="center" w:pos="4677"/>
        <w:tab w:val="right" w:pos="9355"/>
      </w:tabs>
    </w:pPr>
  </w:style>
  <w:style w:type="paragraph" w:styleId="af8">
    <w:name w:val="footer"/>
    <w:basedOn w:val="a"/>
    <w:qFormat/>
    <w:rsid w:val="006B6FA5"/>
    <w:pPr>
      <w:tabs>
        <w:tab w:val="center" w:pos="4677"/>
        <w:tab w:val="right" w:pos="9355"/>
      </w:tabs>
    </w:pPr>
  </w:style>
  <w:style w:type="paragraph" w:customStyle="1" w:styleId="HeaderandFooter">
    <w:name w:val="Header and Footer"/>
    <w:basedOn w:val="a"/>
    <w:qFormat/>
    <w:rsid w:val="006B6FA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HeaderandFooter"/>
    <w:link w:val="HeaderChar"/>
    <w:rsid w:val="006B6FA5"/>
  </w:style>
  <w:style w:type="paragraph" w:customStyle="1" w:styleId="Footer">
    <w:name w:val="Footer"/>
    <w:basedOn w:val="HeaderandFooter"/>
    <w:link w:val="CaptionChar"/>
    <w:rsid w:val="006B6FA5"/>
  </w:style>
  <w:style w:type="paragraph" w:customStyle="1" w:styleId="TableContents">
    <w:name w:val="Table Contents"/>
    <w:basedOn w:val="a"/>
    <w:qFormat/>
    <w:rsid w:val="006B6FA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cp:lastModifiedBy>User</cp:lastModifiedBy>
  <cp:revision>5</cp:revision>
  <cp:lastPrinted>2023-12-21T06:34:00Z</cp:lastPrinted>
  <dcterms:created xsi:type="dcterms:W3CDTF">2023-12-20T06:27:00Z</dcterms:created>
  <dcterms:modified xsi:type="dcterms:W3CDTF">2023-12-21T06:52:00Z</dcterms:modified>
  <dc:language>en-US</dc:language>
</cp:coreProperties>
</file>